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1954" w14:textId="77777777" w:rsidR="002F0354" w:rsidRPr="0007471C" w:rsidRDefault="002F0354" w:rsidP="00855841">
      <w:pPr>
        <w:spacing w:before="240" w:after="0"/>
        <w:jc w:val="right"/>
        <w:rPr>
          <w:rFonts w:ascii="Calibri" w:hAnsi="Calibri" w:cs="Calibri"/>
          <w:color w:val="FF0000"/>
        </w:rPr>
      </w:pPr>
      <w:bookmarkStart w:id="0" w:name="UOFFPARAGRAF"/>
      <w:bookmarkEnd w:id="0"/>
    </w:p>
    <w:p w14:paraId="6E3D68BB" w14:textId="77777777" w:rsidR="0081025F" w:rsidRPr="0007471C" w:rsidRDefault="0081025F" w:rsidP="0081025F">
      <w:pPr>
        <w:spacing w:after="0"/>
        <w:rPr>
          <w:rFonts w:ascii="Calibri" w:hAnsi="Calibri" w:cs="Calibri"/>
        </w:rPr>
      </w:pPr>
    </w:p>
    <w:tbl>
      <w:tblPr>
        <w:tblStyle w:val="Tabellrutenett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1800"/>
        <w:gridCol w:w="1827"/>
      </w:tblGrid>
      <w:tr w:rsidR="00DF6EAC" w14:paraId="5E146C08" w14:textId="77777777" w:rsidTr="0014654D">
        <w:tc>
          <w:tcPr>
            <w:tcW w:w="6115" w:type="dxa"/>
          </w:tcPr>
          <w:p w14:paraId="44E7B722" w14:textId="77777777" w:rsidR="0081025F" w:rsidRPr="0007471C" w:rsidRDefault="0020374C" w:rsidP="0081025F">
            <w:pPr>
              <w:spacing w:after="0"/>
              <w:ind w:right="-105"/>
              <w:rPr>
                <w:rFonts w:ascii="Calibri" w:hAnsi="Calibri" w:cs="Calibri"/>
                <w:b/>
                <w:bCs/>
              </w:rPr>
            </w:pPr>
            <w:r w:rsidRPr="0007471C">
              <w:rPr>
                <w:rFonts w:ascii="Calibri" w:hAnsi="Calibri" w:cs="Calibri"/>
                <w:b/>
                <w:bCs/>
              </w:rPr>
              <w:t>Utvalg</w:t>
            </w:r>
          </w:p>
        </w:tc>
        <w:tc>
          <w:tcPr>
            <w:tcW w:w="1800" w:type="dxa"/>
          </w:tcPr>
          <w:p w14:paraId="08696E18" w14:textId="77777777" w:rsidR="0081025F" w:rsidRPr="0007471C" w:rsidRDefault="0020374C" w:rsidP="0081025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7471C">
              <w:rPr>
                <w:rFonts w:ascii="Calibri" w:hAnsi="Calibri" w:cs="Calibri"/>
                <w:b/>
                <w:bCs/>
              </w:rPr>
              <w:t>Møtedato</w:t>
            </w:r>
          </w:p>
        </w:tc>
        <w:tc>
          <w:tcPr>
            <w:tcW w:w="1827" w:type="dxa"/>
          </w:tcPr>
          <w:p w14:paraId="4FB140EC" w14:textId="77777777" w:rsidR="0081025F" w:rsidRPr="0007471C" w:rsidRDefault="0020374C" w:rsidP="0081025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07471C">
              <w:rPr>
                <w:rFonts w:ascii="Calibri" w:hAnsi="Calibri" w:cs="Calibri"/>
                <w:b/>
                <w:bCs/>
              </w:rPr>
              <w:t>Saksnummer</w:t>
            </w:r>
          </w:p>
        </w:tc>
      </w:tr>
      <w:tr w:rsidR="00DF6EAC" w14:paraId="324483E3" w14:textId="77777777" w:rsidTr="0014654D">
        <w:tc>
          <w:tcPr>
            <w:tcW w:w="6115" w:type="dxa"/>
          </w:tcPr>
          <w:p w14:paraId="508167FD" w14:textId="77777777" w:rsidR="0081025F" w:rsidRPr="0007471C" w:rsidRDefault="0020374C" w:rsidP="0081025F">
            <w:pPr>
              <w:spacing w:after="0"/>
              <w:rPr>
                <w:rFonts w:ascii="Calibri" w:hAnsi="Calibri" w:cs="Calibri"/>
              </w:rPr>
            </w:pPr>
            <w:bookmarkStart w:id="1" w:name="SAKSGANG"/>
            <w:bookmarkEnd w:id="1"/>
            <w:r w:rsidRPr="0007471C">
              <w:rPr>
                <w:rFonts w:ascii="Calibri" w:hAnsi="Calibri" w:cs="Calibri"/>
              </w:rPr>
              <w:t>Hovedutvalg helse, omsorg, velferd og oppvekst</w:t>
            </w:r>
          </w:p>
        </w:tc>
        <w:tc>
          <w:tcPr>
            <w:tcW w:w="1800" w:type="dxa"/>
          </w:tcPr>
          <w:p w14:paraId="0F7F4322" w14:textId="77777777" w:rsidR="0081025F" w:rsidRPr="0007471C" w:rsidRDefault="0020374C" w:rsidP="0081025F">
            <w:pPr>
              <w:spacing w:after="0"/>
              <w:rPr>
                <w:rFonts w:ascii="Calibri" w:hAnsi="Calibri" w:cs="Calibri"/>
              </w:rPr>
            </w:pPr>
            <w:r w:rsidRPr="0007471C">
              <w:rPr>
                <w:rFonts w:ascii="Calibri" w:hAnsi="Calibri" w:cs="Calibri"/>
              </w:rPr>
              <w:t>02.09.2026</w:t>
            </w:r>
          </w:p>
        </w:tc>
        <w:tc>
          <w:tcPr>
            <w:tcW w:w="1827" w:type="dxa"/>
          </w:tcPr>
          <w:p w14:paraId="203F2A3F" w14:textId="77777777" w:rsidR="0081025F" w:rsidRPr="0007471C" w:rsidRDefault="0020374C" w:rsidP="0081025F">
            <w:pPr>
              <w:spacing w:after="0"/>
              <w:rPr>
                <w:rFonts w:ascii="Calibri" w:hAnsi="Calibri" w:cs="Calibri"/>
              </w:rPr>
            </w:pPr>
            <w:r w:rsidRPr="0007471C">
              <w:rPr>
                <w:rFonts w:ascii="Calibri" w:hAnsi="Calibri" w:cs="Calibri"/>
              </w:rPr>
              <w:t>15/26</w:t>
            </w:r>
          </w:p>
        </w:tc>
      </w:tr>
    </w:tbl>
    <w:p w14:paraId="09845C82" w14:textId="77777777" w:rsidR="0081025F" w:rsidRPr="0007471C" w:rsidRDefault="0020374C" w:rsidP="002B7076">
      <w:pPr>
        <w:pStyle w:val="Overskrift1"/>
        <w:rPr>
          <w:rFonts w:ascii="Calibri" w:hAnsi="Calibri" w:cs="Calibri"/>
        </w:rPr>
      </w:pPr>
      <w:bookmarkStart w:id="2" w:name="TITTEL"/>
      <w:r w:rsidRPr="0007471C">
        <w:rPr>
          <w:rFonts w:ascii="Calibri" w:hAnsi="Calibri" w:cs="Calibri"/>
        </w:rPr>
        <w:t>Høring - Lokal forskrift om rapportering i privat barnehage i Snåsa kommune</w:t>
      </w:r>
      <w:bookmarkEnd w:id="2"/>
    </w:p>
    <w:p w14:paraId="35DD8DD1" w14:textId="77777777" w:rsidR="00B06B04" w:rsidRPr="0007471C" w:rsidRDefault="0020374C" w:rsidP="00EC659D">
      <w:pPr>
        <w:pStyle w:val="Overskrift2"/>
        <w:rPr>
          <w:rFonts w:ascii="Calibri" w:hAnsi="Calibri" w:cs="Calibri"/>
        </w:rPr>
      </w:pPr>
      <w:r w:rsidRPr="0007471C">
        <w:rPr>
          <w:rFonts w:ascii="Calibri" w:hAnsi="Calibri" w:cs="Calibri"/>
        </w:rPr>
        <w:t>Vedlagte dokumenter: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5"/>
        <w:gridCol w:w="9277"/>
      </w:tblGrid>
      <w:tr w:rsidR="00DF6EAC" w14:paraId="3F73FE3E" w14:textId="77777777">
        <w:tc>
          <w:tcPr>
            <w:tcW w:w="0" w:type="auto"/>
          </w:tcPr>
          <w:p w14:paraId="0F96534F" w14:textId="77777777" w:rsidR="00B06B04" w:rsidRPr="0007471C" w:rsidRDefault="0020374C" w:rsidP="00B06B04">
            <w:pPr>
              <w:spacing w:after="0"/>
              <w:rPr>
                <w:rFonts w:ascii="Calibri" w:hAnsi="Calibri" w:cs="Calibri"/>
              </w:rPr>
            </w:pPr>
            <w:bookmarkStart w:id="3" w:name="VEDLEGG"/>
            <w:bookmarkEnd w:id="3"/>
            <w:r w:rsidRPr="0007471C">
              <w:rPr>
                <w:rFonts w:ascii="Calibri" w:hAnsi="Calibri" w:cs="Calibri"/>
              </w:rPr>
              <w:t>1</w:t>
            </w:r>
          </w:p>
        </w:tc>
        <w:tc>
          <w:tcPr>
            <w:tcW w:w="0" w:type="auto"/>
          </w:tcPr>
          <w:p w14:paraId="1506C303" w14:textId="77777777" w:rsidR="00B06B04" w:rsidRPr="0007471C" w:rsidRDefault="0020374C" w:rsidP="00B06B04">
            <w:pPr>
              <w:spacing w:after="0"/>
              <w:rPr>
                <w:rFonts w:ascii="Calibri" w:hAnsi="Calibri" w:cs="Calibri"/>
              </w:rPr>
            </w:pPr>
            <w:r w:rsidRPr="0007471C">
              <w:rPr>
                <w:rFonts w:ascii="Calibri" w:hAnsi="Calibri" w:cs="Calibri"/>
              </w:rPr>
              <w:t>Utkast Lokal forskrift driftstilskudd privat barnehage Snåsa kommune</w:t>
            </w:r>
          </w:p>
        </w:tc>
      </w:tr>
    </w:tbl>
    <w:p w14:paraId="5FED542F" w14:textId="77777777" w:rsidR="00B06B04" w:rsidRPr="0007471C" w:rsidRDefault="0020374C" w:rsidP="00EC659D">
      <w:pPr>
        <w:pStyle w:val="Overskrift2"/>
        <w:rPr>
          <w:rFonts w:ascii="Calibri" w:hAnsi="Calibri" w:cs="Calibri"/>
        </w:rPr>
      </w:pPr>
      <w:r w:rsidRPr="0007471C">
        <w:rPr>
          <w:rFonts w:ascii="Calibri" w:hAnsi="Calibri" w:cs="Calibri"/>
        </w:rPr>
        <w:t>Ikke vedlagte dokumenter:</w:t>
      </w:r>
    </w:p>
    <w:p w14:paraId="2EC369BD" w14:textId="77777777" w:rsidR="00B06B04" w:rsidRPr="0007471C" w:rsidRDefault="0020374C" w:rsidP="006F4D8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Ingen.</w:t>
      </w:r>
    </w:p>
    <w:p w14:paraId="19BC4942" w14:textId="77777777" w:rsidR="00B06B04" w:rsidRPr="0007471C" w:rsidRDefault="0020374C" w:rsidP="00EC659D">
      <w:pPr>
        <w:pStyle w:val="Overskrift2"/>
        <w:rPr>
          <w:rFonts w:ascii="Calibri" w:hAnsi="Calibri" w:cs="Calibri"/>
        </w:rPr>
      </w:pPr>
      <w:r w:rsidRPr="0007471C">
        <w:rPr>
          <w:rFonts w:ascii="Calibri" w:hAnsi="Calibri" w:cs="Calibri"/>
        </w:rPr>
        <w:t>Hjemmel for behandling:</w:t>
      </w:r>
    </w:p>
    <w:p w14:paraId="67533B65" w14:textId="77777777" w:rsidR="00B06B04" w:rsidRPr="0007471C" w:rsidRDefault="0020374C" w:rsidP="006F4D84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>Delegeringsreglement § 6.4.</w:t>
      </w:r>
    </w:p>
    <w:p w14:paraId="7F1A8A66" w14:textId="77777777" w:rsidR="00B06B04" w:rsidRPr="0007471C" w:rsidRDefault="0020374C" w:rsidP="00EC659D">
      <w:pPr>
        <w:pStyle w:val="Overskrift2"/>
        <w:rPr>
          <w:rFonts w:ascii="Calibri" w:hAnsi="Calibri" w:cs="Calibri"/>
        </w:rPr>
      </w:pPr>
      <w:r w:rsidRPr="0007471C">
        <w:rPr>
          <w:rStyle w:val="Overskrift2Tegn"/>
          <w:rFonts w:ascii="Calibri" w:hAnsi="Calibri" w:cs="Calibri"/>
          <w:b/>
        </w:rPr>
        <w:t>Saksopplysninger</w:t>
      </w:r>
      <w:r w:rsidRPr="0007471C">
        <w:rPr>
          <w:rFonts w:ascii="Calibri" w:hAnsi="Calibri" w:cs="Calibri"/>
        </w:rPr>
        <w:t>:</w:t>
      </w:r>
    </w:p>
    <w:p w14:paraId="383C5CCC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01.08.2026 fikk kommunene en forskrift om finansiering av private barnehager </w:t>
      </w:r>
    </w:p>
    <w:p w14:paraId="7EC0CDC1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>(</w:t>
      </w:r>
      <w:hyperlink r:id="rId8" w:history="1">
        <w:r w:rsidR="007F6B3A" w:rsidRPr="0007471C">
          <w:rPr>
            <w:rStyle w:val="Hyperkobling"/>
            <w:rFonts w:ascii="Calibri" w:hAnsi="Calibri" w:cs="Calibri"/>
          </w:rPr>
          <w:t>finansieringsforskriften</w:t>
        </w:r>
      </w:hyperlink>
      <w:r w:rsidRPr="0007471C">
        <w:rPr>
          <w:rFonts w:ascii="Calibri" w:hAnsi="Calibri" w:cs="Calibri"/>
        </w:rPr>
        <w:t>).</w:t>
      </w:r>
    </w:p>
    <w:p w14:paraId="45A2688A" w14:textId="77777777" w:rsidR="007F6B3A" w:rsidRPr="0007471C" w:rsidRDefault="007F6B3A" w:rsidP="007F6B3A">
      <w:pPr>
        <w:spacing w:after="0"/>
        <w:rPr>
          <w:rFonts w:ascii="Calibri" w:hAnsi="Calibri" w:cs="Calibri"/>
        </w:rPr>
      </w:pPr>
    </w:p>
    <w:p w14:paraId="029140B1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Forskriften vil gi tydelige retningslinjer og sikre forutsigbarhet for de private barnehagene. En høringsprosess </w:t>
      </w:r>
    </w:p>
    <w:p w14:paraId="196B6F84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>gir mulighet for de private barnehagene og andre interessenter</w:t>
      </w:r>
      <w:r w:rsidR="00A93FE6">
        <w:rPr>
          <w:rFonts w:ascii="Calibri" w:hAnsi="Calibri" w:cs="Calibri"/>
        </w:rPr>
        <w:t xml:space="preserve"> til</w:t>
      </w:r>
      <w:r w:rsidRPr="0007471C">
        <w:rPr>
          <w:rFonts w:ascii="Calibri" w:hAnsi="Calibri" w:cs="Calibri"/>
        </w:rPr>
        <w:t xml:space="preserve"> å uttale seg før forskriften fastsettes, og vil også sikre et godt beslutningsgrunnlag for kommunen.  </w:t>
      </w:r>
    </w:p>
    <w:p w14:paraId="49A1CAAF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Den lister opp de oppgavene som en kommune har i forhold til å lage et likeverdig barnehagetilbud i </w:t>
      </w:r>
    </w:p>
    <w:p w14:paraId="5EE9811A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>offentlig og privat regi. Kommunen skal fast</w:t>
      </w:r>
      <w:r w:rsidR="00A93FE6">
        <w:rPr>
          <w:rFonts w:ascii="Calibri" w:hAnsi="Calibri" w:cs="Calibri"/>
        </w:rPr>
        <w:t>sett</w:t>
      </w:r>
      <w:r w:rsidRPr="0007471C">
        <w:rPr>
          <w:rFonts w:ascii="Calibri" w:hAnsi="Calibri" w:cs="Calibri"/>
        </w:rPr>
        <w:t xml:space="preserve">e reglene i en egen kommunal forskrift som omfatter: </w:t>
      </w:r>
    </w:p>
    <w:p w14:paraId="3F0AA101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Tidspunkt forskriften skal gjelde fra </w:t>
      </w:r>
    </w:p>
    <w:p w14:paraId="15CF860C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Telletidspunkt for barn  </w:t>
      </w:r>
    </w:p>
    <w:p w14:paraId="5556364D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Antall ansatte i barnehagen med pensjonsforpliktelser som grunnlag for pensjonstilskudd </w:t>
      </w:r>
    </w:p>
    <w:p w14:paraId="676E0DCC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Grunntilskudd </w:t>
      </w:r>
    </w:p>
    <w:p w14:paraId="0414458C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Eventuell ekstra grunntilskudd (ved behov) </w:t>
      </w:r>
    </w:p>
    <w:p w14:paraId="18BCB7B2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Hva som må til hvis grunntilskuddet skal endres i løpet av året </w:t>
      </w:r>
    </w:p>
    <w:p w14:paraId="1ADFE51C" w14:textId="77777777" w:rsidR="007F6B3A" w:rsidRPr="0007471C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•  Tilskuddssatsene fastsettes i en egen forskrift senest 30. november. Gjelder for i år. Vanlig frist vil være 31. oktober fra 2027. </w:t>
      </w:r>
    </w:p>
    <w:p w14:paraId="1A65148D" w14:textId="77777777" w:rsidR="007F6B3A" w:rsidRDefault="0020374C" w:rsidP="001B69F1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>• Forskriften skal fastsette</w:t>
      </w:r>
      <w:r w:rsidR="00A93FE6">
        <w:rPr>
          <w:rFonts w:ascii="Calibri" w:hAnsi="Calibri" w:cs="Calibri"/>
        </w:rPr>
        <w:t>s</w:t>
      </w:r>
      <w:r w:rsidRPr="0007471C">
        <w:rPr>
          <w:rFonts w:ascii="Calibri" w:hAnsi="Calibri" w:cs="Calibri"/>
        </w:rPr>
        <w:t xml:space="preserve"> året før den trer i kraft.</w:t>
      </w:r>
    </w:p>
    <w:p w14:paraId="32D23399" w14:textId="77777777" w:rsidR="001B69F1" w:rsidRDefault="001B69F1" w:rsidP="001B69F1">
      <w:pPr>
        <w:spacing w:after="0"/>
        <w:rPr>
          <w:rFonts w:ascii="Calibri" w:hAnsi="Calibri" w:cs="Calibri"/>
        </w:rPr>
      </w:pPr>
    </w:p>
    <w:p w14:paraId="45124E45" w14:textId="77777777" w:rsidR="001B69F1" w:rsidRPr="0007471C" w:rsidRDefault="0020374C" w:rsidP="001B69F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 tillegg til dette vil kommunen lage en egen forskrift </w:t>
      </w:r>
      <w:r w:rsidR="00A93FE6">
        <w:rPr>
          <w:rFonts w:ascii="Calibri" w:hAnsi="Calibri" w:cs="Calibri"/>
        </w:rPr>
        <w:t>for</w:t>
      </w:r>
      <w:r>
        <w:rPr>
          <w:rFonts w:ascii="Calibri" w:hAnsi="Calibri" w:cs="Calibri"/>
        </w:rPr>
        <w:t xml:space="preserve"> hvordan tilskuddssatsene beregnes hvert år.  For driftsåret 2027 vil denne komme i neste runde som en tidlig del av budsjettarbeid.  </w:t>
      </w:r>
    </w:p>
    <w:p w14:paraId="6A51972A" w14:textId="77777777" w:rsidR="007F6B3A" w:rsidRPr="0007471C" w:rsidRDefault="007F6B3A" w:rsidP="004B2F0B">
      <w:pPr>
        <w:pStyle w:val="Overskrift2"/>
        <w:rPr>
          <w:rFonts w:ascii="Calibri" w:hAnsi="Calibri" w:cs="Calibri"/>
        </w:rPr>
      </w:pPr>
    </w:p>
    <w:p w14:paraId="572107E3" w14:textId="77777777" w:rsidR="00B06B04" w:rsidRPr="0007471C" w:rsidRDefault="0020374C" w:rsidP="004B2F0B">
      <w:pPr>
        <w:pStyle w:val="Overskrift2"/>
        <w:rPr>
          <w:rFonts w:ascii="Calibri" w:hAnsi="Calibri" w:cs="Calibri"/>
        </w:rPr>
      </w:pPr>
      <w:r w:rsidRPr="0007471C">
        <w:rPr>
          <w:rFonts w:ascii="Calibri" w:hAnsi="Calibri" w:cs="Calibri"/>
        </w:rPr>
        <w:t>Vurdering:</w:t>
      </w:r>
    </w:p>
    <w:p w14:paraId="2938834E" w14:textId="77777777" w:rsidR="004B2F0B" w:rsidRDefault="0020374C" w:rsidP="007F6B3A">
      <w:pPr>
        <w:spacing w:after="0"/>
        <w:rPr>
          <w:rFonts w:ascii="Calibri" w:hAnsi="Calibri" w:cs="Calibri"/>
        </w:rPr>
      </w:pPr>
      <w:r w:rsidRPr="0007471C">
        <w:rPr>
          <w:rFonts w:ascii="Calibri" w:hAnsi="Calibri" w:cs="Calibri"/>
        </w:rPr>
        <w:t>Dette er en sak som</w:t>
      </w:r>
      <w:r w:rsidR="00A557C3">
        <w:rPr>
          <w:rFonts w:ascii="Calibri" w:hAnsi="Calibri" w:cs="Calibri"/>
        </w:rPr>
        <w:t xml:space="preserve"> har utgangspunkt i en nasjonal forskrift</w:t>
      </w:r>
      <w:r w:rsidR="00AD2C9B">
        <w:rPr>
          <w:rFonts w:ascii="Calibri" w:hAnsi="Calibri" w:cs="Calibri"/>
        </w:rPr>
        <w:t>. Nå når kommunen skal lage sin egen forskrift, er det behov for noe få vurderinger før den sendes ut på høring.</w:t>
      </w:r>
      <w:r w:rsidR="00A93FE6">
        <w:rPr>
          <w:rFonts w:ascii="Calibri" w:hAnsi="Calibri" w:cs="Calibri"/>
        </w:rPr>
        <w:t xml:space="preserve"> </w:t>
      </w:r>
      <w:r w:rsidRPr="0007471C">
        <w:rPr>
          <w:rFonts w:ascii="Calibri" w:hAnsi="Calibri" w:cs="Calibri"/>
        </w:rPr>
        <w:t xml:space="preserve">Det vurderes som bra og riktig at forskriften tydeliggjør hva grunntilskuddet inneholder. </w:t>
      </w:r>
      <w:r w:rsidR="00AD2C9B">
        <w:rPr>
          <w:rFonts w:ascii="Calibri" w:hAnsi="Calibri" w:cs="Calibri"/>
        </w:rPr>
        <w:t xml:space="preserve">Det </w:t>
      </w:r>
      <w:r w:rsidR="006F0C04">
        <w:rPr>
          <w:rFonts w:ascii="Calibri" w:hAnsi="Calibri" w:cs="Calibri"/>
        </w:rPr>
        <w:t xml:space="preserve">vil </w:t>
      </w:r>
      <w:r w:rsidR="00AD2C9B">
        <w:rPr>
          <w:rFonts w:ascii="Calibri" w:hAnsi="Calibri" w:cs="Calibri"/>
        </w:rPr>
        <w:t>gjøre det lettere både for kommunen og private barnehager å forstå og beregne kommende utgifter/inntekter.</w:t>
      </w:r>
    </w:p>
    <w:p w14:paraId="78121A21" w14:textId="77777777" w:rsidR="00AD2C9B" w:rsidRDefault="00AD2C9B" w:rsidP="007F6B3A">
      <w:pPr>
        <w:spacing w:after="0"/>
        <w:rPr>
          <w:rFonts w:ascii="Calibri" w:hAnsi="Calibri" w:cs="Calibri"/>
        </w:rPr>
      </w:pPr>
    </w:p>
    <w:p w14:paraId="6981592D" w14:textId="77777777" w:rsidR="00AD2C9B" w:rsidRDefault="0020374C" w:rsidP="007F6B3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Kommunen innfører et ekstra telletidspunkt. </w:t>
      </w:r>
      <w:r w:rsidR="001B69F1">
        <w:rPr>
          <w:rFonts w:ascii="Calibri" w:hAnsi="Calibri" w:cs="Calibri"/>
        </w:rPr>
        <w:t>Se</w:t>
      </w:r>
      <w:r>
        <w:rPr>
          <w:rFonts w:ascii="Calibri" w:hAnsi="Calibri" w:cs="Calibri"/>
        </w:rPr>
        <w:t>lv om søknadsfristen er 1. mars hvert år, har kommunen i praksis inntak til barnehage hele året.  Med et</w:t>
      </w:r>
      <w:r w:rsidR="00A93FE6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 telletidspunkt for våren og et</w:t>
      </w:r>
      <w:r w:rsidR="00A93FE6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 for høsten, dekker dette bedre enn dagens ordning som </w:t>
      </w:r>
      <w:r w:rsidR="00A93FE6">
        <w:rPr>
          <w:rFonts w:ascii="Calibri" w:hAnsi="Calibri" w:cs="Calibri"/>
        </w:rPr>
        <w:t>opererer med én telling</w:t>
      </w:r>
      <w:r>
        <w:rPr>
          <w:rFonts w:ascii="Calibri" w:hAnsi="Calibri" w:cs="Calibri"/>
        </w:rPr>
        <w:t xml:space="preserve"> 15. desember.</w:t>
      </w:r>
    </w:p>
    <w:p w14:paraId="2246F07C" w14:textId="77777777" w:rsidR="00AD2C9B" w:rsidRDefault="00AD2C9B" w:rsidP="007F6B3A">
      <w:pPr>
        <w:spacing w:after="0"/>
        <w:rPr>
          <w:rFonts w:ascii="Calibri" w:hAnsi="Calibri" w:cs="Calibri"/>
        </w:rPr>
      </w:pPr>
    </w:p>
    <w:p w14:paraId="1684966C" w14:textId="77777777" w:rsidR="00AD2C9B" w:rsidRDefault="0020374C" w:rsidP="007F6B3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Det viktigste for </w:t>
      </w:r>
      <w:r w:rsidR="001B69F1">
        <w:rPr>
          <w:rFonts w:ascii="Calibri" w:hAnsi="Calibri" w:cs="Calibri"/>
        </w:rPr>
        <w:t xml:space="preserve">Snåsa kommune i forhold til dagens regelverk, er at kommunen med den nye forskriften kan unnta driften av samisk barnehage, Suaja </w:t>
      </w:r>
      <w:r w:rsidR="00A93FE6">
        <w:rPr>
          <w:rFonts w:ascii="Calibri" w:hAnsi="Calibri" w:cs="Calibri"/>
        </w:rPr>
        <w:t>m</w:t>
      </w:r>
      <w:r w:rsidR="001B69F1">
        <w:rPr>
          <w:rFonts w:ascii="Calibri" w:hAnsi="Calibri" w:cs="Calibri"/>
        </w:rPr>
        <w:t>aanagierte. Det samiske barnehagetilbudet er hjemlet i lovverk med et spesielt vern som to-språklig forvaltningskommune. Her kan vi unnta de ekstra utgiftene som kommunen har i forhold til dette</w:t>
      </w:r>
      <w:r w:rsidR="0089333A">
        <w:rPr>
          <w:rFonts w:ascii="Calibri" w:hAnsi="Calibri" w:cs="Calibri"/>
        </w:rPr>
        <w:t xml:space="preserve"> og bare tenke samisk språk- og kulturkvalitet</w:t>
      </w:r>
      <w:r w:rsidR="001B69F1">
        <w:rPr>
          <w:rFonts w:ascii="Calibri" w:hAnsi="Calibri" w:cs="Calibri"/>
        </w:rPr>
        <w:t xml:space="preserve">. Det har vi ikke kunnet gjort tidligere. </w:t>
      </w:r>
      <w:r w:rsidR="0089333A">
        <w:rPr>
          <w:rFonts w:ascii="Calibri" w:hAnsi="Calibri" w:cs="Calibri"/>
        </w:rPr>
        <w:t>Eksempelvis søker</w:t>
      </w:r>
      <w:r w:rsidR="00A93FE6">
        <w:rPr>
          <w:rFonts w:ascii="Calibri" w:hAnsi="Calibri" w:cs="Calibri"/>
        </w:rPr>
        <w:t xml:space="preserve"> vi for inneværende</w:t>
      </w:r>
      <w:r w:rsidR="0089333A">
        <w:rPr>
          <w:rFonts w:ascii="Calibri" w:hAnsi="Calibri" w:cs="Calibri"/>
        </w:rPr>
        <w:t xml:space="preserve"> Statsforvalteren om </w:t>
      </w:r>
      <w:r w:rsidR="00A93FE6">
        <w:rPr>
          <w:rFonts w:ascii="Calibri" w:hAnsi="Calibri" w:cs="Calibri"/>
        </w:rPr>
        <w:t>kompensasjons</w:t>
      </w:r>
      <w:r w:rsidR="0089333A">
        <w:rPr>
          <w:rFonts w:ascii="Calibri" w:hAnsi="Calibri" w:cs="Calibri"/>
        </w:rPr>
        <w:t>skjønnsmidler for å dekke noe av ekstra utgiftene</w:t>
      </w:r>
      <w:r w:rsidR="00A93FE6">
        <w:rPr>
          <w:rFonts w:ascii="Calibri" w:hAnsi="Calibri" w:cs="Calibri"/>
        </w:rPr>
        <w:t xml:space="preserve"> kommunen har</w:t>
      </w:r>
      <w:r w:rsidR="0089333A">
        <w:rPr>
          <w:rFonts w:ascii="Calibri" w:hAnsi="Calibri" w:cs="Calibri"/>
        </w:rPr>
        <w:t>.</w:t>
      </w:r>
    </w:p>
    <w:p w14:paraId="778B6ABF" w14:textId="77777777" w:rsidR="004B2F0B" w:rsidRPr="0007471C" w:rsidRDefault="004B2F0B" w:rsidP="004B2F0B">
      <w:pPr>
        <w:spacing w:after="0"/>
        <w:rPr>
          <w:rFonts w:ascii="Calibri" w:hAnsi="Calibri" w:cs="Calibri"/>
        </w:rPr>
      </w:pPr>
    </w:p>
    <w:p w14:paraId="3A8B2676" w14:textId="77777777" w:rsidR="005305C0" w:rsidRPr="0007471C" w:rsidRDefault="0020374C" w:rsidP="005305C0">
      <w:pPr>
        <w:pStyle w:val="Overskrift2"/>
        <w:rPr>
          <w:rFonts w:ascii="Calibri" w:hAnsi="Calibri" w:cs="Calibri"/>
        </w:rPr>
      </w:pPr>
      <w:r w:rsidRPr="0007471C">
        <w:rPr>
          <w:rFonts w:ascii="Calibri" w:hAnsi="Calibri" w:cs="Calibri"/>
          <w:bCs/>
        </w:rPr>
        <w:t>Vurderinger i forhold til folkehelse</w:t>
      </w:r>
      <w:r w:rsidRPr="0007471C">
        <w:rPr>
          <w:rFonts w:ascii="Calibri" w:hAnsi="Calibri" w:cs="Calibri"/>
        </w:rPr>
        <w:t>:</w:t>
      </w:r>
    </w:p>
    <w:p w14:paraId="074F4720" w14:textId="77777777" w:rsidR="005305C0" w:rsidRPr="0007471C" w:rsidRDefault="0020374C" w:rsidP="005305C0">
      <w:pPr>
        <w:rPr>
          <w:rFonts w:ascii="Calibri" w:hAnsi="Calibri" w:cs="Calibri"/>
        </w:rPr>
      </w:pPr>
      <w:r w:rsidRPr="0007471C">
        <w:rPr>
          <w:rFonts w:ascii="Calibri" w:hAnsi="Calibri" w:cs="Calibri"/>
        </w:rPr>
        <w:t>Saken vurderes ikke som viktig for generell folkehelse og</w:t>
      </w:r>
      <w:r w:rsidR="00A93FE6">
        <w:rPr>
          <w:rFonts w:ascii="Calibri" w:hAnsi="Calibri" w:cs="Calibri"/>
        </w:rPr>
        <w:t xml:space="preserve"> er</w:t>
      </w:r>
      <w:r w:rsidRPr="0007471C">
        <w:rPr>
          <w:rFonts w:ascii="Calibri" w:hAnsi="Calibri" w:cs="Calibri"/>
        </w:rPr>
        <w:t xml:space="preserve"> derfor ikke vurdert</w:t>
      </w:r>
      <w:r w:rsidR="00A93FE6">
        <w:rPr>
          <w:rFonts w:ascii="Calibri" w:hAnsi="Calibri" w:cs="Calibri"/>
        </w:rPr>
        <w:t xml:space="preserve"> opp mot dette</w:t>
      </w:r>
      <w:r w:rsidRPr="0007471C">
        <w:rPr>
          <w:rFonts w:ascii="Calibri" w:hAnsi="Calibri" w:cs="Calibri"/>
        </w:rPr>
        <w:t>.</w:t>
      </w:r>
    </w:p>
    <w:p w14:paraId="07684A54" w14:textId="77777777" w:rsidR="005305C0" w:rsidRPr="0007471C" w:rsidRDefault="005305C0" w:rsidP="005305C0">
      <w:pPr>
        <w:rPr>
          <w:rFonts w:ascii="Calibri" w:hAnsi="Calibri" w:cs="Calibri"/>
        </w:rPr>
      </w:pPr>
    </w:p>
    <w:p w14:paraId="46F838BB" w14:textId="77777777" w:rsidR="005305C0" w:rsidRPr="0007471C" w:rsidRDefault="0020374C" w:rsidP="005305C0">
      <w:pPr>
        <w:pStyle w:val="Overskrift2"/>
        <w:rPr>
          <w:rFonts w:ascii="Calibri" w:hAnsi="Calibri" w:cs="Calibri"/>
          <w:bCs/>
        </w:rPr>
      </w:pPr>
      <w:r w:rsidRPr="0007471C">
        <w:rPr>
          <w:rFonts w:ascii="Calibri" w:hAnsi="Calibri" w:cs="Calibri"/>
          <w:bCs/>
        </w:rPr>
        <w:t>Vurderinger i forhold til trafikksikkerhet:</w:t>
      </w:r>
    </w:p>
    <w:p w14:paraId="3BA52AF6" w14:textId="77777777" w:rsidR="005305C0" w:rsidRPr="0007471C" w:rsidRDefault="0020374C" w:rsidP="005305C0">
      <w:pPr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Saken vurderes ikke som viktig for trafikksikkerhet og </w:t>
      </w:r>
      <w:r w:rsidR="00A93FE6">
        <w:rPr>
          <w:rFonts w:ascii="Calibri" w:hAnsi="Calibri" w:cs="Calibri"/>
        </w:rPr>
        <w:t>er</w:t>
      </w:r>
      <w:r w:rsidR="00A93FE6" w:rsidRPr="0007471C">
        <w:rPr>
          <w:rFonts w:ascii="Calibri" w:hAnsi="Calibri" w:cs="Calibri"/>
        </w:rPr>
        <w:t xml:space="preserve"> derfor ikke vurdert</w:t>
      </w:r>
      <w:r w:rsidR="00A93FE6">
        <w:rPr>
          <w:rFonts w:ascii="Calibri" w:hAnsi="Calibri" w:cs="Calibri"/>
        </w:rPr>
        <w:t xml:space="preserve"> opp mot dette</w:t>
      </w:r>
      <w:r w:rsidRPr="0007471C">
        <w:rPr>
          <w:rFonts w:ascii="Calibri" w:hAnsi="Calibri" w:cs="Calibri"/>
        </w:rPr>
        <w:t>.</w:t>
      </w:r>
    </w:p>
    <w:p w14:paraId="4A6DEEB7" w14:textId="77777777" w:rsidR="005305C0" w:rsidRPr="0007471C" w:rsidRDefault="005305C0" w:rsidP="005305C0">
      <w:pPr>
        <w:rPr>
          <w:rFonts w:ascii="Calibri" w:hAnsi="Calibri" w:cs="Calibri"/>
        </w:rPr>
      </w:pPr>
    </w:p>
    <w:p w14:paraId="766BCA07" w14:textId="77777777" w:rsidR="005305C0" w:rsidRPr="0007471C" w:rsidRDefault="0020374C" w:rsidP="005305C0">
      <w:pPr>
        <w:pStyle w:val="Overskrift2"/>
        <w:rPr>
          <w:rFonts w:ascii="Calibri" w:hAnsi="Calibri" w:cs="Calibri"/>
        </w:rPr>
      </w:pPr>
      <w:r w:rsidRPr="0007471C">
        <w:rPr>
          <w:rFonts w:ascii="Calibri" w:hAnsi="Calibri" w:cs="Calibri"/>
          <w:bCs/>
        </w:rPr>
        <w:t>Vurderinger i forhold til</w:t>
      </w:r>
      <w:r w:rsidR="008F39EF" w:rsidRPr="0007471C">
        <w:rPr>
          <w:rFonts w:ascii="Calibri" w:hAnsi="Calibri" w:cs="Calibri"/>
          <w:bCs/>
        </w:rPr>
        <w:t xml:space="preserve"> s</w:t>
      </w:r>
      <w:r w:rsidRPr="0007471C">
        <w:rPr>
          <w:rFonts w:ascii="Calibri" w:hAnsi="Calibri" w:cs="Calibri"/>
          <w:bCs/>
        </w:rPr>
        <w:t>ørsamisk språk og kultur:</w:t>
      </w:r>
    </w:p>
    <w:p w14:paraId="20326FCC" w14:textId="77777777" w:rsidR="00DE43C5" w:rsidRDefault="0020374C" w:rsidP="007F6B3A">
      <w:pPr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Saken vurderes viktig for sørsamisk språk og kultur. </w:t>
      </w:r>
      <w:r w:rsidR="0007471C" w:rsidRPr="0007471C">
        <w:rPr>
          <w:rFonts w:ascii="Calibri" w:hAnsi="Calibri" w:cs="Calibri"/>
        </w:rPr>
        <w:t>Det finnes ingen generell individuell lovfestet rett til full samiskspråklig barnehage på samme måte som retten til samisk opplæring i grunnskolen. Derimot gir barnehageloven, sameloven, Grunnloven § 108 og internasjonale konvensjoner samiske barn en lovfestet rett til at språk og kultur ivaretas og utvikles gjennom barnehagetilbudet</w:t>
      </w:r>
      <w:r w:rsidR="0007471C">
        <w:rPr>
          <w:rFonts w:ascii="Calibri" w:hAnsi="Calibri" w:cs="Calibri"/>
        </w:rPr>
        <w:t xml:space="preserve">.  </w:t>
      </w:r>
    </w:p>
    <w:p w14:paraId="49F7A553" w14:textId="77777777" w:rsidR="00DE43C5" w:rsidRDefault="0020374C" w:rsidP="00DE43C5">
      <w:pPr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Pr="00DE43C5">
        <w:rPr>
          <w:rFonts w:ascii="Calibri" w:hAnsi="Calibri" w:cs="Calibri"/>
        </w:rPr>
        <w:t>ommunen er innenfor forvaltningsområdet for samisk språk</w:t>
      </w:r>
      <w:r>
        <w:rPr>
          <w:rFonts w:ascii="Calibri" w:hAnsi="Calibri" w:cs="Calibri"/>
        </w:rPr>
        <w:t>. Dermed</w:t>
      </w:r>
      <w:r w:rsidRPr="00DE43C5">
        <w:rPr>
          <w:rFonts w:ascii="Calibri" w:hAnsi="Calibri" w:cs="Calibri"/>
        </w:rPr>
        <w:t xml:space="preserve"> er rettighetene sterkere enn ellers i landet.</w:t>
      </w:r>
      <w:r>
        <w:rPr>
          <w:rFonts w:ascii="Calibri" w:hAnsi="Calibri" w:cs="Calibri"/>
        </w:rPr>
        <w:t xml:space="preserve"> </w:t>
      </w:r>
      <w:r w:rsidRPr="00DE43C5">
        <w:rPr>
          <w:rFonts w:ascii="Calibri" w:hAnsi="Calibri" w:cs="Calibri"/>
        </w:rPr>
        <w:t>Etter sameloven § 3-10 skal kommunen sørge for et samisk språk- og kulturtilbud til barn og unge. Barnehageloven pålegger samtidig kommunen å legge til rette for at samiske barn kan bevare og utvikle sitt språk og sin kultur. Disse bestemmelsene må ses i lys av Grunnloven § 108, som pålegger offentlige myndigheter å legge forholdene til rette for at samene kan sikre og utvikle sitt språk og sin kultur.</w:t>
      </w:r>
    </w:p>
    <w:p w14:paraId="3C8E2E2E" w14:textId="77777777" w:rsidR="007F6B3A" w:rsidRPr="0007471C" w:rsidRDefault="0020374C" w:rsidP="007F6B3A">
      <w:pPr>
        <w:rPr>
          <w:rFonts w:ascii="Calibri" w:hAnsi="Calibri" w:cs="Calibri"/>
        </w:rPr>
      </w:pPr>
      <w:r w:rsidRPr="0007471C">
        <w:rPr>
          <w:rFonts w:ascii="Calibri" w:hAnsi="Calibri" w:cs="Calibri"/>
        </w:rPr>
        <w:t xml:space="preserve">Suaja </w:t>
      </w:r>
      <w:r w:rsidR="00A93FE6">
        <w:rPr>
          <w:rFonts w:ascii="Calibri" w:hAnsi="Calibri" w:cs="Calibri"/>
        </w:rPr>
        <w:t>m</w:t>
      </w:r>
      <w:r w:rsidRPr="0007471C">
        <w:rPr>
          <w:rFonts w:ascii="Calibri" w:hAnsi="Calibri" w:cs="Calibri"/>
        </w:rPr>
        <w:t>aanagierte</w:t>
      </w:r>
      <w:r w:rsidRPr="0007471C">
        <w:rPr>
          <w:rFonts w:ascii="Calibri" w:hAnsi="Calibri" w:cs="Calibri"/>
        </w:rPr>
        <w:t xml:space="preserve"> er kommunenes viktigste tiltak for å sikre sørsamisk språk og kultur i barnehage. Her spiller det sørsamiske språket og kulturen en viktig rolle </w:t>
      </w:r>
      <w:r w:rsidR="001021FD" w:rsidRPr="0007471C">
        <w:rPr>
          <w:rFonts w:ascii="Calibri" w:hAnsi="Calibri" w:cs="Calibri"/>
        </w:rPr>
        <w:t xml:space="preserve">i et samfunn der ikke alle foreldre snakker sørsamisk. Her har barna en unik mulighet til å lære sitt språk og kultur i en modell som kalles «sterke språkmodeller». Barna skal møte sørsamisk </w:t>
      </w:r>
      <w:r w:rsidR="0007471C" w:rsidRPr="0007471C">
        <w:rPr>
          <w:rFonts w:ascii="Calibri" w:hAnsi="Calibri" w:cs="Calibri"/>
        </w:rPr>
        <w:t xml:space="preserve">språk og kultur </w:t>
      </w:r>
      <w:r w:rsidR="001021FD" w:rsidRPr="0007471C">
        <w:rPr>
          <w:rFonts w:ascii="Calibri" w:hAnsi="Calibri" w:cs="Calibri"/>
        </w:rPr>
        <w:t>gjennom hele dagen, i leik, mat</w:t>
      </w:r>
      <w:r w:rsidR="0007471C" w:rsidRPr="0007471C">
        <w:rPr>
          <w:rFonts w:ascii="Calibri" w:hAnsi="Calibri" w:cs="Calibri"/>
        </w:rPr>
        <w:t>tradisjoner</w:t>
      </w:r>
      <w:r w:rsidR="001021FD" w:rsidRPr="0007471C">
        <w:rPr>
          <w:rFonts w:ascii="Calibri" w:hAnsi="Calibri" w:cs="Calibri"/>
        </w:rPr>
        <w:t>, kulturforståelse/læring, osv. På den måten</w:t>
      </w:r>
      <w:r w:rsidR="00A93FE6">
        <w:rPr>
          <w:rFonts w:ascii="Calibri" w:hAnsi="Calibri" w:cs="Calibri"/>
        </w:rPr>
        <w:t xml:space="preserve"> har barna mulighet til å</w:t>
      </w:r>
      <w:r w:rsidR="001021FD" w:rsidRPr="0007471C">
        <w:rPr>
          <w:rFonts w:ascii="Calibri" w:hAnsi="Calibri" w:cs="Calibri"/>
        </w:rPr>
        <w:t xml:space="preserve"> bli gode språk- og kulturbærere videre opp i skole, utdanning og arbeidsliv. Det klarer man ikke hvis ikke </w:t>
      </w:r>
      <w:r w:rsidR="00A93FE6">
        <w:rPr>
          <w:rFonts w:ascii="Calibri" w:hAnsi="Calibri" w:cs="Calibri"/>
        </w:rPr>
        <w:t>sørsamisk språk og kultur</w:t>
      </w:r>
      <w:r w:rsidR="001021FD" w:rsidRPr="0007471C">
        <w:rPr>
          <w:rFonts w:ascii="Calibri" w:hAnsi="Calibri" w:cs="Calibri"/>
        </w:rPr>
        <w:t xml:space="preserve"> får gode betingelser for</w:t>
      </w:r>
      <w:r w:rsidR="0007471C" w:rsidRPr="0007471C">
        <w:rPr>
          <w:rFonts w:ascii="Calibri" w:hAnsi="Calibri" w:cs="Calibri"/>
        </w:rPr>
        <w:t xml:space="preserve"> rotfest</w:t>
      </w:r>
      <w:r w:rsidR="00A93FE6">
        <w:rPr>
          <w:rFonts w:ascii="Calibri" w:hAnsi="Calibri" w:cs="Calibri"/>
        </w:rPr>
        <w:t>e</w:t>
      </w:r>
      <w:r w:rsidR="0007471C" w:rsidRPr="0007471C">
        <w:rPr>
          <w:rFonts w:ascii="Calibri" w:hAnsi="Calibri" w:cs="Calibri"/>
        </w:rPr>
        <w:t xml:space="preserve"> i det enkelte barnet fra barnehage</w:t>
      </w:r>
      <w:r w:rsidR="00A557C3">
        <w:rPr>
          <w:rFonts w:ascii="Calibri" w:hAnsi="Calibri" w:cs="Calibri"/>
        </w:rPr>
        <w:t>alder av.</w:t>
      </w:r>
      <w:r w:rsidR="0007471C" w:rsidRPr="0007471C">
        <w:rPr>
          <w:rFonts w:ascii="Calibri" w:hAnsi="Calibri" w:cs="Calibri"/>
        </w:rPr>
        <w:t xml:space="preserve"> </w:t>
      </w:r>
    </w:p>
    <w:p w14:paraId="358E6A10" w14:textId="77777777" w:rsidR="005305C0" w:rsidRPr="0007471C" w:rsidRDefault="005305C0" w:rsidP="005305C0">
      <w:pPr>
        <w:rPr>
          <w:rFonts w:ascii="Calibri" w:hAnsi="Calibri" w:cs="Calibri"/>
        </w:rPr>
      </w:pPr>
    </w:p>
    <w:p w14:paraId="3387A900" w14:textId="77777777" w:rsidR="004B2F0B" w:rsidRPr="0007471C" w:rsidRDefault="0020374C" w:rsidP="004B2F0B">
      <w:pPr>
        <w:pStyle w:val="Overskrift2"/>
        <w:rPr>
          <w:rFonts w:ascii="Calibri" w:hAnsi="Calibri" w:cs="Calibri"/>
        </w:rPr>
      </w:pPr>
      <w:bookmarkStart w:id="4" w:name="INNSTILLING"/>
      <w:r w:rsidRPr="0007471C">
        <w:rPr>
          <w:rFonts w:ascii="Calibri" w:hAnsi="Calibri" w:cs="Calibri"/>
        </w:rPr>
        <w:t>Kommunedirektørens forslag til innstilling/vedtak:</w:t>
      </w:r>
    </w:p>
    <w:bookmarkEnd w:id="4"/>
    <w:p w14:paraId="766B3FE3" w14:textId="77777777" w:rsidR="00A93FE6" w:rsidRDefault="00A93FE6" w:rsidP="005A1ACE">
      <w:pPr>
        <w:spacing w:after="0"/>
      </w:pPr>
    </w:p>
    <w:p w14:paraId="0B7ECDF8" w14:textId="77777777" w:rsidR="00062CEE" w:rsidRPr="00E738EE" w:rsidRDefault="0020374C" w:rsidP="002523FA">
      <w:pPr>
        <w:spacing w:after="160"/>
        <w:rPr>
          <w:b/>
        </w:rPr>
      </w:pPr>
      <w:bookmarkStart w:id="5" w:name="UtvalgsNavn"/>
      <w:r w:rsidRPr="00E738EE">
        <w:rPr>
          <w:b/>
        </w:rPr>
        <w:t>Hovedutvalg helse, omsorg, velferd og oppvekst</w:t>
      </w:r>
      <w:bookmarkEnd w:id="5"/>
      <w:r w:rsidRPr="00E738EE">
        <w:rPr>
          <w:b/>
        </w:rPr>
        <w:t xml:space="preserve">s behandling </w:t>
      </w:r>
      <w:r w:rsidR="00964EC1" w:rsidRPr="00E738EE">
        <w:rPr>
          <w:b/>
        </w:rPr>
        <w:t xml:space="preserve">av sak </w:t>
      </w:r>
      <w:bookmarkStart w:id="6" w:name="MØTESAKSNR"/>
      <w:r w:rsidR="00964EC1" w:rsidRPr="00E738EE">
        <w:rPr>
          <w:b/>
        </w:rPr>
        <w:t>15/2026</w:t>
      </w:r>
      <w:bookmarkEnd w:id="6"/>
      <w:r w:rsidR="00964EC1" w:rsidRPr="00E738EE">
        <w:rPr>
          <w:b/>
        </w:rPr>
        <w:t xml:space="preserve"> </w:t>
      </w:r>
      <w:r w:rsidRPr="00E738EE">
        <w:rPr>
          <w:b/>
        </w:rPr>
        <w:t xml:space="preserve">i møte den </w:t>
      </w:r>
      <w:bookmarkStart w:id="7" w:name="Møtedato"/>
      <w:r w:rsidRPr="00E738EE">
        <w:rPr>
          <w:b/>
        </w:rPr>
        <w:t>02.09.2026</w:t>
      </w:r>
      <w:bookmarkEnd w:id="7"/>
      <w:r w:rsidRPr="00E738EE">
        <w:rPr>
          <w:b/>
        </w:rPr>
        <w:t>:</w:t>
      </w:r>
    </w:p>
    <w:p w14:paraId="1AB06928" w14:textId="77777777" w:rsidR="00E47299" w:rsidRPr="005A1ACE" w:rsidRDefault="0020374C" w:rsidP="00EB319D">
      <w:pPr>
        <w:spacing w:after="160"/>
        <w:rPr>
          <w:rFonts w:cstheme="minorHAnsi"/>
        </w:rPr>
      </w:pPr>
      <w:bookmarkStart w:id="8" w:name="Behandling"/>
      <w:r w:rsidRPr="005A1ACE">
        <w:rPr>
          <w:rFonts w:cstheme="minorHAnsi"/>
        </w:rPr>
        <w:t>Pkt. 1 i forslag til vedtak endres til:</w:t>
      </w:r>
    </w:p>
    <w:p w14:paraId="3F56E464" w14:textId="43F80AD6" w:rsidR="00E47299" w:rsidRPr="005A1ACE" w:rsidRDefault="0020374C" w:rsidP="00EB319D">
      <w:pPr>
        <w:spacing w:after="160"/>
        <w:rPr>
          <w:rFonts w:cstheme="minorHAnsi"/>
        </w:rPr>
      </w:pPr>
      <w:r w:rsidRPr="005A1ACE">
        <w:rPr>
          <w:rFonts w:eastAsia="Arial" w:cstheme="minorHAnsi"/>
        </w:rPr>
        <w:t>Forslag om lokal forskrift for telling av barn og ansatte barnehagen har pensjonsforpliktelser for i private barnehager i Snåsa kommune vedtas lagt ut på offentlig høring.</w:t>
      </w:r>
    </w:p>
    <w:p w14:paraId="0384AED1" w14:textId="77777777" w:rsidR="00E47299" w:rsidRPr="005A1ACE" w:rsidRDefault="0020374C" w:rsidP="00EB319D">
      <w:pPr>
        <w:spacing w:after="160"/>
        <w:rPr>
          <w:rFonts w:cstheme="minorHAnsi"/>
        </w:rPr>
      </w:pPr>
      <w:r w:rsidRPr="005A1ACE">
        <w:rPr>
          <w:rFonts w:cstheme="minorHAnsi"/>
        </w:rPr>
        <w:lastRenderedPageBreak/>
        <w:t>Pkt. 2 i forslag til vedtak endres til:</w:t>
      </w:r>
    </w:p>
    <w:p w14:paraId="14333D47" w14:textId="77777777" w:rsidR="00E47299" w:rsidRPr="005A1ACE" w:rsidRDefault="0020374C" w:rsidP="00EB319D">
      <w:pPr>
        <w:spacing w:after="160"/>
        <w:rPr>
          <w:rFonts w:cstheme="minorHAnsi"/>
        </w:rPr>
      </w:pPr>
      <w:r w:rsidRPr="005A1ACE">
        <w:rPr>
          <w:rFonts w:cstheme="minorHAnsi"/>
        </w:rPr>
        <w:t>Høringsfristen for forskriften settes til 5 uker fra kunngjøringstidspunktet 03.09.2026.</w:t>
      </w:r>
    </w:p>
    <w:p w14:paraId="0CC28CDC" w14:textId="77777777" w:rsidR="00E47299" w:rsidRPr="005A1ACE" w:rsidRDefault="0020374C" w:rsidP="00EB319D">
      <w:pPr>
        <w:spacing w:after="160"/>
        <w:rPr>
          <w:rFonts w:cstheme="minorHAnsi"/>
        </w:rPr>
      </w:pPr>
      <w:r w:rsidRPr="005A1ACE">
        <w:rPr>
          <w:rFonts w:cstheme="minorHAnsi"/>
        </w:rPr>
        <w:t> </w:t>
      </w:r>
    </w:p>
    <w:p w14:paraId="1EA29304" w14:textId="77777777" w:rsidR="00E47299" w:rsidRDefault="0020374C" w:rsidP="00EB319D">
      <w:pPr>
        <w:spacing w:after="160"/>
      </w:pPr>
      <w:r>
        <w:rPr>
          <w:i/>
          <w:iCs/>
        </w:rPr>
        <w:t>Votering:</w:t>
      </w:r>
    </w:p>
    <w:p w14:paraId="5DEEB1AE" w14:textId="77777777" w:rsidR="00E47299" w:rsidRDefault="0020374C" w:rsidP="00EB319D">
      <w:pPr>
        <w:spacing w:after="160"/>
      </w:pPr>
      <w:r>
        <w:t>Enstemmig vedtatt.</w:t>
      </w:r>
    </w:p>
    <w:bookmarkEnd w:id="8"/>
    <w:p w14:paraId="29234704" w14:textId="77777777" w:rsidR="00E47299" w:rsidRDefault="00E47299" w:rsidP="00EB319D">
      <w:pPr>
        <w:spacing w:after="160"/>
      </w:pPr>
    </w:p>
    <w:p w14:paraId="49682005" w14:textId="77777777" w:rsidR="00872A1E" w:rsidRDefault="0020374C" w:rsidP="00EB319D">
      <w:pPr>
        <w:spacing w:after="160"/>
      </w:pPr>
      <w:bookmarkStart w:id="9" w:name="Vedtak"/>
      <w:r>
        <w:rPr>
          <w:b/>
          <w:bCs/>
          <w:u w:val="single"/>
        </w:rPr>
        <w:t>Hovedutvalg helse, omsorg, velferd og oppvekst sitt vedtak:</w:t>
      </w:r>
    </w:p>
    <w:p w14:paraId="3AA1492B" w14:textId="77777777" w:rsidR="00872A1E" w:rsidRPr="005A1ACE" w:rsidRDefault="0020374C" w:rsidP="00EB319D">
      <w:pPr>
        <w:numPr>
          <w:ilvl w:val="0"/>
          <w:numId w:val="6"/>
        </w:numPr>
        <w:spacing w:after="160"/>
        <w:ind w:left="840"/>
        <w:rPr>
          <w:rFonts w:ascii="Calibri" w:hAnsi="Calibri" w:cs="Calibri"/>
        </w:rPr>
      </w:pPr>
      <w:r w:rsidRPr="005A1ACE">
        <w:rPr>
          <w:rFonts w:ascii="Calibri" w:eastAsia="Arial" w:hAnsi="Calibri" w:cs="Calibri"/>
        </w:rPr>
        <w:t xml:space="preserve">Forslag om lokal forskrift for telling av barn og ansatte barnehagen har pensjonsforpliktelser for i private barnehager i Snåsa kommune vedtas lagt ut på offentlig høring. </w:t>
      </w:r>
    </w:p>
    <w:p w14:paraId="5880B8EE" w14:textId="77777777" w:rsidR="00872A1E" w:rsidRPr="005A1ACE" w:rsidRDefault="0020374C" w:rsidP="00EB319D">
      <w:pPr>
        <w:numPr>
          <w:ilvl w:val="0"/>
          <w:numId w:val="6"/>
        </w:numPr>
        <w:spacing w:after="160"/>
        <w:ind w:left="840"/>
        <w:rPr>
          <w:rFonts w:ascii="Calibri" w:hAnsi="Calibri" w:cs="Calibri"/>
        </w:rPr>
      </w:pPr>
      <w:r w:rsidRPr="005A1ACE">
        <w:rPr>
          <w:rFonts w:ascii="Calibri" w:hAnsi="Calibri" w:cs="Calibri"/>
        </w:rPr>
        <w:t>Høringsfristen for forskriften settes til 5 uker fra kunngjøringstidspunktet 03.09.2026.</w:t>
      </w:r>
    </w:p>
    <w:p w14:paraId="5D437925" w14:textId="77777777" w:rsidR="00872A1E" w:rsidRPr="005A1ACE" w:rsidRDefault="0020374C" w:rsidP="00EB319D">
      <w:pPr>
        <w:numPr>
          <w:ilvl w:val="0"/>
          <w:numId w:val="6"/>
        </w:numPr>
        <w:spacing w:after="160"/>
        <w:ind w:left="840"/>
        <w:rPr>
          <w:rFonts w:ascii="Calibri" w:hAnsi="Calibri" w:cs="Calibri"/>
        </w:rPr>
      </w:pPr>
      <w:r w:rsidRPr="005A1ACE">
        <w:rPr>
          <w:rFonts w:ascii="Calibri" w:eastAsia="Arial" w:hAnsi="Calibri" w:cs="Calibri"/>
        </w:rPr>
        <w:t>Endelig forslag til forskrift legges frem og behandles av hovedutvalget og kommunestyret, etter gjennomført høring.</w:t>
      </w:r>
    </w:p>
    <w:p w14:paraId="008B75DC" w14:textId="77777777" w:rsidR="00872A1E" w:rsidRDefault="0020374C" w:rsidP="00EB319D">
      <w:pPr>
        <w:spacing w:after="160"/>
        <w:ind w:left="120"/>
      </w:pPr>
      <w:r>
        <w:t> </w:t>
      </w:r>
    </w:p>
    <w:bookmarkEnd w:id="9"/>
    <w:p w14:paraId="595AB887" w14:textId="0DDA6F5F" w:rsidR="006D47D9" w:rsidRDefault="006D47D9" w:rsidP="005A1ACE">
      <w:pPr>
        <w:spacing w:after="0"/>
      </w:pPr>
    </w:p>
    <w:sectPr w:rsidR="006D47D9" w:rsidSect="00EC68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077" w:bottom="1134" w:left="107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3647" w14:textId="77777777" w:rsidR="0020374C" w:rsidRDefault="0020374C">
      <w:pPr>
        <w:spacing w:after="0"/>
      </w:pPr>
      <w:r>
        <w:separator/>
      </w:r>
    </w:p>
  </w:endnote>
  <w:endnote w:type="continuationSeparator" w:id="0">
    <w:p w14:paraId="2FE69CFF" w14:textId="77777777" w:rsidR="0020374C" w:rsidRDefault="002037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1C53" w14:textId="77777777" w:rsidR="003136EF" w:rsidRDefault="003136E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3498" w14:textId="77777777" w:rsidR="003136EF" w:rsidRDefault="003136E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1C1D" w14:textId="77777777" w:rsidR="003136EF" w:rsidRDefault="003136E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622B" w14:textId="77777777" w:rsidR="0020374C" w:rsidRDefault="0020374C">
      <w:pPr>
        <w:spacing w:after="0"/>
      </w:pPr>
      <w:r>
        <w:separator/>
      </w:r>
    </w:p>
  </w:footnote>
  <w:footnote w:type="continuationSeparator" w:id="0">
    <w:p w14:paraId="4F74FC25" w14:textId="77777777" w:rsidR="0020374C" w:rsidRDefault="002037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DB73" w14:textId="77777777" w:rsidR="003136EF" w:rsidRDefault="003136E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016C" w14:textId="77777777" w:rsidR="00855841" w:rsidRDefault="00855841" w:rsidP="00EC6831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right" w:pos="9752"/>
      </w:tabs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F86C" w14:textId="77777777" w:rsidR="00EC6831" w:rsidRDefault="0020374C" w:rsidP="00EC6831">
    <w:pPr>
      <w:spacing w:after="0"/>
      <w:ind w:left="6237" w:hanging="6237"/>
      <w:rPr>
        <w:rFonts w:cstheme="minorHAnsi"/>
        <w:bCs/>
      </w:rPr>
    </w:pPr>
    <w:r w:rsidRPr="00696D00">
      <w:rPr>
        <w:rFonts w:cstheme="minorHAnsi"/>
        <w:b/>
        <w:sz w:val="40"/>
      </w:rPr>
      <w:t>Snåasen tjïelte/Snåsa kommune</w:t>
    </w:r>
    <w:r>
      <w:rPr>
        <w:rFonts w:cstheme="minorHAnsi"/>
        <w:b/>
        <w:sz w:val="40"/>
      </w:rPr>
      <w:tab/>
    </w:r>
    <w:r>
      <w:rPr>
        <w:rFonts w:cstheme="minorHAnsi"/>
        <w:bCs/>
      </w:rPr>
      <w:t>Arkivkode:</w:t>
    </w:r>
    <w:r>
      <w:rPr>
        <w:rFonts w:cstheme="minorHAnsi"/>
        <w:bCs/>
      </w:rPr>
      <w:tab/>
    </w:r>
    <w:bookmarkStart w:id="10" w:name="ORDNINGSVERDIER"/>
    <w:r>
      <w:rPr>
        <w:rFonts w:cstheme="minorHAnsi"/>
        <w:bCs/>
      </w:rPr>
      <w:t>A19/&amp;13</w:t>
    </w:r>
    <w:bookmarkEnd w:id="10"/>
  </w:p>
  <w:p w14:paraId="705B1E73" w14:textId="77777777" w:rsidR="00EC6831" w:rsidRDefault="0020374C" w:rsidP="00EC6831">
    <w:pPr>
      <w:pStyle w:val="Topptekst"/>
      <w:tabs>
        <w:tab w:val="clear" w:pos="4536"/>
        <w:tab w:val="clear" w:pos="9072"/>
        <w:tab w:val="left" w:pos="6237"/>
      </w:tabs>
      <w:ind w:left="6237" w:right="113"/>
    </w:pPr>
    <w:r>
      <w:t xml:space="preserve">Arkivsaksnr.: </w:t>
    </w:r>
    <w:r>
      <w:tab/>
    </w:r>
    <w:bookmarkStart w:id="11" w:name="SAKSNR"/>
    <w:r>
      <w:t>2026/1002</w:t>
    </w:r>
    <w:bookmarkEnd w:id="11"/>
  </w:p>
  <w:p w14:paraId="72AC0C19" w14:textId="77777777" w:rsidR="00EC6831" w:rsidRDefault="0020374C" w:rsidP="00EC6831">
    <w:pPr>
      <w:spacing w:after="0"/>
      <w:ind w:left="6237"/>
    </w:pPr>
    <w:r>
      <w:t>Saksbehandler:</w:t>
    </w:r>
    <w:r>
      <w:tab/>
    </w:r>
    <w:bookmarkStart w:id="12" w:name="SAKSBEHANDLERNAVN"/>
    <w:r>
      <w:t>Åge Eriksen</w:t>
    </w:r>
    <w:bookmarkEnd w:id="12"/>
  </w:p>
  <w:p w14:paraId="4D5911B1" w14:textId="77777777" w:rsidR="00EC6831" w:rsidRDefault="0020374C" w:rsidP="00EC6831">
    <w:pPr>
      <w:spacing w:after="0"/>
      <w:ind w:left="6237"/>
    </w:pPr>
    <w:r>
      <w:t>Dato:</w:t>
    </w:r>
    <w:r>
      <w:tab/>
    </w:r>
    <w:r>
      <w:tab/>
    </w:r>
    <w:bookmarkStart w:id="13" w:name="BREVDATO"/>
    <w:r>
      <w:t>26.08.2026</w:t>
    </w:r>
    <w:bookmarkEnd w:id="13"/>
  </w:p>
  <w:p w14:paraId="6D08A1D1" w14:textId="77777777" w:rsidR="00855841" w:rsidRPr="00EC6831" w:rsidRDefault="0020374C" w:rsidP="00EC6831">
    <w:pPr>
      <w:spacing w:after="0"/>
      <w:ind w:left="6237"/>
    </w:pPr>
    <w:r>
      <w:t>Godkjent av:</w:t>
    </w:r>
    <w:r>
      <w:tab/>
    </w:r>
    <w:bookmarkStart w:id="14" w:name="JPGODKJENTAV"/>
    <w:r w:rsidRPr="00EC6831">
      <w:t>Bernt Fridtjof Mølnvik</w:t>
    </w:r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50183"/>
    <w:multiLevelType w:val="hybridMultilevel"/>
    <w:tmpl w:val="52D4E632"/>
    <w:lvl w:ilvl="0" w:tplc="D2DAA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C84B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E8C5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926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83B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6EB5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AE30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697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A2F0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D4C85"/>
    <w:multiLevelType w:val="hybridMultilevel"/>
    <w:tmpl w:val="856CE12C"/>
    <w:lvl w:ilvl="0" w:tplc="49245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4C5452" w:tentative="1">
      <w:start w:val="1"/>
      <w:numFmt w:val="lowerLetter"/>
      <w:lvlText w:val="%2."/>
      <w:lvlJc w:val="left"/>
      <w:pPr>
        <w:ind w:left="1440" w:hanging="360"/>
      </w:pPr>
    </w:lvl>
    <w:lvl w:ilvl="2" w:tplc="6262D806" w:tentative="1">
      <w:start w:val="1"/>
      <w:numFmt w:val="lowerRoman"/>
      <w:lvlText w:val="%3."/>
      <w:lvlJc w:val="right"/>
      <w:pPr>
        <w:ind w:left="2160" w:hanging="180"/>
      </w:pPr>
    </w:lvl>
    <w:lvl w:ilvl="3" w:tplc="17AA504E" w:tentative="1">
      <w:start w:val="1"/>
      <w:numFmt w:val="decimal"/>
      <w:lvlText w:val="%4."/>
      <w:lvlJc w:val="left"/>
      <w:pPr>
        <w:ind w:left="2880" w:hanging="360"/>
      </w:pPr>
    </w:lvl>
    <w:lvl w:ilvl="4" w:tplc="2F088CAE" w:tentative="1">
      <w:start w:val="1"/>
      <w:numFmt w:val="lowerLetter"/>
      <w:lvlText w:val="%5."/>
      <w:lvlJc w:val="left"/>
      <w:pPr>
        <w:ind w:left="3600" w:hanging="360"/>
      </w:pPr>
    </w:lvl>
    <w:lvl w:ilvl="5" w:tplc="723CCC92" w:tentative="1">
      <w:start w:val="1"/>
      <w:numFmt w:val="lowerRoman"/>
      <w:lvlText w:val="%6."/>
      <w:lvlJc w:val="right"/>
      <w:pPr>
        <w:ind w:left="4320" w:hanging="180"/>
      </w:pPr>
    </w:lvl>
    <w:lvl w:ilvl="6" w:tplc="82C44080" w:tentative="1">
      <w:start w:val="1"/>
      <w:numFmt w:val="decimal"/>
      <w:lvlText w:val="%7."/>
      <w:lvlJc w:val="left"/>
      <w:pPr>
        <w:ind w:left="5040" w:hanging="360"/>
      </w:pPr>
    </w:lvl>
    <w:lvl w:ilvl="7" w:tplc="F8C40EFE" w:tentative="1">
      <w:start w:val="1"/>
      <w:numFmt w:val="lowerLetter"/>
      <w:lvlText w:val="%8."/>
      <w:lvlJc w:val="left"/>
      <w:pPr>
        <w:ind w:left="5760" w:hanging="360"/>
      </w:pPr>
    </w:lvl>
    <w:lvl w:ilvl="8" w:tplc="7A801D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21425"/>
    <w:multiLevelType w:val="hybridMultilevel"/>
    <w:tmpl w:val="F9B2CB78"/>
    <w:lvl w:ilvl="0" w:tplc="02B06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B4F1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E81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B849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1E92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5CCF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CB9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E84C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CA5D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660B8"/>
    <w:multiLevelType w:val="hybridMultilevel"/>
    <w:tmpl w:val="83F6136C"/>
    <w:lvl w:ilvl="0" w:tplc="73E8F452">
      <w:start w:val="1"/>
      <w:numFmt w:val="decimal"/>
      <w:lvlText w:val="%1."/>
      <w:lvlJc w:val="left"/>
      <w:pPr>
        <w:ind w:left="720" w:hanging="360"/>
      </w:pPr>
    </w:lvl>
    <w:lvl w:ilvl="1" w:tplc="9536ADF0" w:tentative="1">
      <w:start w:val="1"/>
      <w:numFmt w:val="lowerLetter"/>
      <w:lvlText w:val="%2."/>
      <w:lvlJc w:val="left"/>
      <w:pPr>
        <w:ind w:left="1440" w:hanging="360"/>
      </w:pPr>
    </w:lvl>
    <w:lvl w:ilvl="2" w:tplc="79A2D2EA" w:tentative="1">
      <w:start w:val="1"/>
      <w:numFmt w:val="lowerRoman"/>
      <w:lvlText w:val="%3."/>
      <w:lvlJc w:val="right"/>
      <w:pPr>
        <w:ind w:left="2160" w:hanging="180"/>
      </w:pPr>
    </w:lvl>
    <w:lvl w:ilvl="3" w:tplc="014051A6" w:tentative="1">
      <w:start w:val="1"/>
      <w:numFmt w:val="decimal"/>
      <w:lvlText w:val="%4."/>
      <w:lvlJc w:val="left"/>
      <w:pPr>
        <w:ind w:left="2880" w:hanging="360"/>
      </w:pPr>
    </w:lvl>
    <w:lvl w:ilvl="4" w:tplc="DCEE338E" w:tentative="1">
      <w:start w:val="1"/>
      <w:numFmt w:val="lowerLetter"/>
      <w:lvlText w:val="%5."/>
      <w:lvlJc w:val="left"/>
      <w:pPr>
        <w:ind w:left="3600" w:hanging="360"/>
      </w:pPr>
    </w:lvl>
    <w:lvl w:ilvl="5" w:tplc="1A98B356" w:tentative="1">
      <w:start w:val="1"/>
      <w:numFmt w:val="lowerRoman"/>
      <w:lvlText w:val="%6."/>
      <w:lvlJc w:val="right"/>
      <w:pPr>
        <w:ind w:left="4320" w:hanging="180"/>
      </w:pPr>
    </w:lvl>
    <w:lvl w:ilvl="6" w:tplc="9E4C571A" w:tentative="1">
      <w:start w:val="1"/>
      <w:numFmt w:val="decimal"/>
      <w:lvlText w:val="%7."/>
      <w:lvlJc w:val="left"/>
      <w:pPr>
        <w:ind w:left="5040" w:hanging="360"/>
      </w:pPr>
    </w:lvl>
    <w:lvl w:ilvl="7" w:tplc="0ECE3F90" w:tentative="1">
      <w:start w:val="1"/>
      <w:numFmt w:val="lowerLetter"/>
      <w:lvlText w:val="%8."/>
      <w:lvlJc w:val="left"/>
      <w:pPr>
        <w:ind w:left="5760" w:hanging="360"/>
      </w:pPr>
    </w:lvl>
    <w:lvl w:ilvl="8" w:tplc="C6B6A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62667"/>
    <w:multiLevelType w:val="hybridMultilevel"/>
    <w:tmpl w:val="10DAC45A"/>
    <w:lvl w:ilvl="0" w:tplc="DF708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A20562" w:tentative="1">
      <w:start w:val="1"/>
      <w:numFmt w:val="lowerLetter"/>
      <w:lvlText w:val="%2."/>
      <w:lvlJc w:val="left"/>
      <w:pPr>
        <w:ind w:left="1440" w:hanging="360"/>
      </w:pPr>
    </w:lvl>
    <w:lvl w:ilvl="2" w:tplc="D9B21A90" w:tentative="1">
      <w:start w:val="1"/>
      <w:numFmt w:val="lowerRoman"/>
      <w:lvlText w:val="%3."/>
      <w:lvlJc w:val="right"/>
      <w:pPr>
        <w:ind w:left="2160" w:hanging="180"/>
      </w:pPr>
    </w:lvl>
    <w:lvl w:ilvl="3" w:tplc="82045C10" w:tentative="1">
      <w:start w:val="1"/>
      <w:numFmt w:val="decimal"/>
      <w:lvlText w:val="%4."/>
      <w:lvlJc w:val="left"/>
      <w:pPr>
        <w:ind w:left="2880" w:hanging="360"/>
      </w:pPr>
    </w:lvl>
    <w:lvl w:ilvl="4" w:tplc="23E0C164" w:tentative="1">
      <w:start w:val="1"/>
      <w:numFmt w:val="lowerLetter"/>
      <w:lvlText w:val="%5."/>
      <w:lvlJc w:val="left"/>
      <w:pPr>
        <w:ind w:left="3600" w:hanging="360"/>
      </w:pPr>
    </w:lvl>
    <w:lvl w:ilvl="5" w:tplc="9DB264C4" w:tentative="1">
      <w:start w:val="1"/>
      <w:numFmt w:val="lowerRoman"/>
      <w:lvlText w:val="%6."/>
      <w:lvlJc w:val="right"/>
      <w:pPr>
        <w:ind w:left="4320" w:hanging="180"/>
      </w:pPr>
    </w:lvl>
    <w:lvl w:ilvl="6" w:tplc="2C088D00" w:tentative="1">
      <w:start w:val="1"/>
      <w:numFmt w:val="decimal"/>
      <w:lvlText w:val="%7."/>
      <w:lvlJc w:val="left"/>
      <w:pPr>
        <w:ind w:left="5040" w:hanging="360"/>
      </w:pPr>
    </w:lvl>
    <w:lvl w:ilvl="7" w:tplc="A7A628A4" w:tentative="1">
      <w:start w:val="1"/>
      <w:numFmt w:val="lowerLetter"/>
      <w:lvlText w:val="%8."/>
      <w:lvlJc w:val="left"/>
      <w:pPr>
        <w:ind w:left="5760" w:hanging="360"/>
      </w:pPr>
    </w:lvl>
    <w:lvl w:ilvl="8" w:tplc="A130163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0184">
    <w:abstractNumId w:val="3"/>
  </w:num>
  <w:num w:numId="2" w16cid:durableId="292563333">
    <w:abstractNumId w:val="1"/>
  </w:num>
  <w:num w:numId="3" w16cid:durableId="1693022729">
    <w:abstractNumId w:val="5"/>
  </w:num>
  <w:num w:numId="4" w16cid:durableId="695812400">
    <w:abstractNumId w:val="2"/>
  </w:num>
  <w:num w:numId="5" w16cid:durableId="1389643629">
    <w:abstractNumId w:val="4"/>
  </w:num>
  <w:num w:numId="6" w16cid:durableId="169045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54"/>
    <w:rsid w:val="00060319"/>
    <w:rsid w:val="00062CEE"/>
    <w:rsid w:val="0007471C"/>
    <w:rsid w:val="001021FD"/>
    <w:rsid w:val="0014654D"/>
    <w:rsid w:val="00165953"/>
    <w:rsid w:val="00167718"/>
    <w:rsid w:val="00185C7F"/>
    <w:rsid w:val="001B69F1"/>
    <w:rsid w:val="001C5199"/>
    <w:rsid w:val="001C7E7B"/>
    <w:rsid w:val="0020374C"/>
    <w:rsid w:val="002523FA"/>
    <w:rsid w:val="002B7076"/>
    <w:rsid w:val="002F0354"/>
    <w:rsid w:val="003136EF"/>
    <w:rsid w:val="00336213"/>
    <w:rsid w:val="0033710C"/>
    <w:rsid w:val="0034279F"/>
    <w:rsid w:val="003917AC"/>
    <w:rsid w:val="003B750D"/>
    <w:rsid w:val="0042291C"/>
    <w:rsid w:val="004418C5"/>
    <w:rsid w:val="00444ADB"/>
    <w:rsid w:val="004B2F0B"/>
    <w:rsid w:val="005305C0"/>
    <w:rsid w:val="0053208F"/>
    <w:rsid w:val="00574A9F"/>
    <w:rsid w:val="005A1ACE"/>
    <w:rsid w:val="005B5D4D"/>
    <w:rsid w:val="005F15BA"/>
    <w:rsid w:val="005F3565"/>
    <w:rsid w:val="006016B5"/>
    <w:rsid w:val="00657724"/>
    <w:rsid w:val="00696D00"/>
    <w:rsid w:val="006A7A2E"/>
    <w:rsid w:val="006C5090"/>
    <w:rsid w:val="006D47D9"/>
    <w:rsid w:val="006F0C04"/>
    <w:rsid w:val="006F4D84"/>
    <w:rsid w:val="007F6B3A"/>
    <w:rsid w:val="0081025F"/>
    <w:rsid w:val="00855841"/>
    <w:rsid w:val="00872A1E"/>
    <w:rsid w:val="0089333A"/>
    <w:rsid w:val="008C4D74"/>
    <w:rsid w:val="008C7954"/>
    <w:rsid w:val="008F39EF"/>
    <w:rsid w:val="0096101A"/>
    <w:rsid w:val="00964EC1"/>
    <w:rsid w:val="00967DDE"/>
    <w:rsid w:val="00996545"/>
    <w:rsid w:val="009A1BA4"/>
    <w:rsid w:val="00A20F92"/>
    <w:rsid w:val="00A53CD3"/>
    <w:rsid w:val="00A557C3"/>
    <w:rsid w:val="00A73BCA"/>
    <w:rsid w:val="00A90024"/>
    <w:rsid w:val="00A93FE6"/>
    <w:rsid w:val="00AD2C9B"/>
    <w:rsid w:val="00B06B04"/>
    <w:rsid w:val="00B4020B"/>
    <w:rsid w:val="00B43F5E"/>
    <w:rsid w:val="00B600CA"/>
    <w:rsid w:val="00B642E2"/>
    <w:rsid w:val="00B84104"/>
    <w:rsid w:val="00B96C24"/>
    <w:rsid w:val="00BC7EC2"/>
    <w:rsid w:val="00C540AA"/>
    <w:rsid w:val="00C96861"/>
    <w:rsid w:val="00CE31A9"/>
    <w:rsid w:val="00D81174"/>
    <w:rsid w:val="00DE43C5"/>
    <w:rsid w:val="00DF6EAC"/>
    <w:rsid w:val="00E32814"/>
    <w:rsid w:val="00E47299"/>
    <w:rsid w:val="00E738EE"/>
    <w:rsid w:val="00EA3A1C"/>
    <w:rsid w:val="00EB2B51"/>
    <w:rsid w:val="00EB319D"/>
    <w:rsid w:val="00EC659D"/>
    <w:rsid w:val="00EC6831"/>
    <w:rsid w:val="00E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6B7C"/>
  <w15:chartTrackingRefBased/>
  <w15:docId w15:val="{E8C33DB2-4510-41F0-B3AF-F3B1860B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B04"/>
    <w:pPr>
      <w:spacing w:after="12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4418C5"/>
    <w:pPr>
      <w:keepNext/>
      <w:keepLines/>
      <w:pBdr>
        <w:top w:val="single" w:sz="4" w:space="1" w:color="auto"/>
      </w:pBdr>
      <w:spacing w:before="360" w:after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C5199"/>
    <w:pPr>
      <w:keepNext/>
      <w:keepLines/>
      <w:spacing w:before="12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aliases w:val="Heading"/>
    <w:basedOn w:val="Normal"/>
    <w:next w:val="Normal"/>
    <w:link w:val="TittelTegn"/>
    <w:uiPriority w:val="10"/>
    <w:qFormat/>
    <w:rsid w:val="002F0354"/>
    <w:pPr>
      <w:spacing w:after="0"/>
      <w:contextualSpacing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telTegn">
    <w:name w:val="Tittel Tegn"/>
    <w:aliases w:val="Heading Tegn"/>
    <w:basedOn w:val="Standardskriftforavsnitt"/>
    <w:link w:val="Tittel"/>
    <w:uiPriority w:val="10"/>
    <w:rsid w:val="002F0354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Topptekst">
    <w:name w:val="header"/>
    <w:basedOn w:val="Normal"/>
    <w:link w:val="TopptekstTegn"/>
    <w:rsid w:val="002F0354"/>
    <w:pPr>
      <w:tabs>
        <w:tab w:val="center" w:pos="4536"/>
        <w:tab w:val="right" w:pos="9072"/>
      </w:tabs>
      <w:spacing w:after="0"/>
    </w:pPr>
    <w:rPr>
      <w:rFonts w:eastAsia="Times New Roman" w:cs="Times New Roman"/>
      <w:szCs w:val="20"/>
      <w:lang w:eastAsia="nb-NO"/>
    </w:rPr>
  </w:style>
  <w:style w:type="character" w:customStyle="1" w:styleId="TopptekstTegn">
    <w:name w:val="Topptekst Tegn"/>
    <w:basedOn w:val="Standardskriftforavsnitt"/>
    <w:link w:val="Topptekst"/>
    <w:rsid w:val="002F0354"/>
    <w:rPr>
      <w:rFonts w:eastAsia="Times New Roman" w:cs="Times New Roman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2F0354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2F0354"/>
  </w:style>
  <w:style w:type="table" w:styleId="Tabellrutenett">
    <w:name w:val="Table Grid"/>
    <w:basedOn w:val="Vanligtabell"/>
    <w:uiPriority w:val="39"/>
    <w:rsid w:val="00810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4418C5"/>
    <w:rPr>
      <w:rFonts w:eastAsiaTheme="majorEastAsia" w:cstheme="majorBidi"/>
      <w:b/>
      <w:color w:val="000000" w:themeColor="text1"/>
      <w:sz w:val="32"/>
      <w:szCs w:val="32"/>
    </w:rPr>
  </w:style>
  <w:style w:type="character" w:styleId="Sterk">
    <w:name w:val="Strong"/>
    <w:basedOn w:val="Standardskriftforavsnitt"/>
    <w:uiPriority w:val="22"/>
    <w:qFormat/>
    <w:rsid w:val="00B06B04"/>
    <w:rPr>
      <w:rFonts w:asciiTheme="minorHAnsi" w:hAnsiTheme="minorHAnsi"/>
      <w:b/>
      <w:bCs/>
      <w:sz w:val="2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C5199"/>
    <w:rPr>
      <w:rFonts w:eastAsiaTheme="majorEastAsia" w:cstheme="majorBidi"/>
      <w:b/>
      <w:color w:val="000000" w:themeColor="text1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7F6B3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F6B3A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DE43C5"/>
    <w:pPr>
      <w:ind w:left="720"/>
      <w:contextualSpacing/>
    </w:pPr>
  </w:style>
  <w:style w:type="character" w:styleId="Utheving">
    <w:name w:val="Emphasis"/>
    <w:basedOn w:val="Standardskriftforavsnitt"/>
    <w:uiPriority w:val="20"/>
    <w:qFormat/>
    <w:rsid w:val="00506D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SF/forskrift/2026-03-23-45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7C631-3243-4BDE-9352-040325798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926</Words>
  <Characters>4911</Characters>
  <Application>Microsoft Office Word</Application>
  <DocSecurity>4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Alai</dc:creator>
  <cp:lastModifiedBy>Ester Perly Brønstad</cp:lastModifiedBy>
  <cp:revision>2</cp:revision>
  <dcterms:created xsi:type="dcterms:W3CDTF">2026-09-04T10:48:00Z</dcterms:created>
  <dcterms:modified xsi:type="dcterms:W3CDTF">2026-09-04T10:48:00Z</dcterms:modified>
</cp:coreProperties>
</file>